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25" w:rsidRPr="00AC5E25" w:rsidRDefault="00AC5E25" w:rsidP="00AC5E25">
      <w:pPr>
        <w:pStyle w:val="Heading3"/>
        <w:rPr>
          <w:color w:val="FF6600"/>
          <w:sz w:val="44"/>
          <w:szCs w:val="44"/>
          <w:lang/>
        </w:rPr>
      </w:pPr>
      <w:r w:rsidRPr="00AC5E25">
        <w:rPr>
          <w:color w:val="FF6600"/>
          <w:sz w:val="44"/>
          <w:szCs w:val="44"/>
          <w:lang/>
        </w:rPr>
        <w:t xml:space="preserve">Waiting for work </w:t>
      </w:r>
    </w:p>
    <w:p w:rsidR="00AC5E25" w:rsidRPr="00AC5E25" w:rsidRDefault="00AC5E25" w:rsidP="00AC5E25">
      <w:pPr>
        <w:bidi w:val="0"/>
        <w:rPr>
          <w:rFonts w:ascii="Tahoma" w:hAnsi="Tahoma" w:cs="Tahoma"/>
          <w:sz w:val="22"/>
          <w:szCs w:val="22"/>
        </w:rPr>
      </w:pPr>
      <w:r w:rsidRPr="00AC5E25">
        <w:rPr>
          <w:rStyle w:val="Strong"/>
          <w:rFonts w:ascii="Tahoma" w:hAnsi="Tahoma" w:cs="Tahoma"/>
          <w:sz w:val="22"/>
          <w:szCs w:val="22"/>
          <w:lang/>
        </w:rPr>
        <w:t>Long-term unemployment increasingly plagues</w:t>
      </w:r>
    </w:p>
    <w:p w:rsidR="00AC5E25" w:rsidRDefault="00AC5E25" w:rsidP="00AC5E25">
      <w:pPr>
        <w:bidi w:val="0"/>
        <w:rPr>
          <w:lang/>
        </w:rPr>
      </w:pPr>
    </w:p>
    <w:p w:rsidR="00AC5E25" w:rsidRPr="00AC5E25" w:rsidRDefault="00AC5E25" w:rsidP="00AC5E25">
      <w:pPr>
        <w:bidi w:val="0"/>
      </w:pPr>
      <w:r>
        <w:object w:dxaOrig="8033" w:dyaOrig="6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44.25pt" o:ole="">
            <v:imagedata r:id="rId4" o:title="" gain="71235f"/>
          </v:shape>
          <o:OLEObject Type="Embed" ProgID="Photoshop.Image.7" ShapeID="_x0000_i1025" DrawAspect="Content" ObjectID="_1444018418" r:id="rId5">
            <o:FieldCodes>\s</o:FieldCodes>
          </o:OLEObject>
        </w:object>
      </w:r>
      <w:r>
        <w:rPr>
          <w:rStyle w:val="Strong"/>
          <w:sz w:val="22"/>
          <w:szCs w:val="22"/>
          <w:lang/>
        </w:rPr>
        <w:br/>
      </w:r>
    </w:p>
    <w:p w:rsidR="00AC5E25" w:rsidRDefault="00AC5E25" w:rsidP="00AC5E25">
      <w:pPr>
        <w:pStyle w:val="NormalWeb"/>
        <w:rPr>
          <w:rFonts w:ascii="Tahoma" w:hAnsi="Tahoma" w:cs="Tahoma"/>
          <w:sz w:val="20"/>
          <w:szCs w:val="20"/>
          <w:lang/>
        </w:rPr>
      </w:pPr>
      <w:r w:rsidRPr="00AC5E25">
        <w:rPr>
          <w:rFonts w:ascii="Tahoma" w:hAnsi="Tahoma" w:cs="Tahoma"/>
          <w:sz w:val="20"/>
          <w:szCs w:val="20"/>
          <w:lang/>
        </w:rPr>
        <w:t xml:space="preserve">MORE than </w:t>
      </w:r>
      <w:r w:rsidRPr="00AC5E25">
        <w:rPr>
          <w:rFonts w:ascii="Tahoma" w:hAnsi="Tahoma" w:cs="Tahoma"/>
          <w:color w:val="FF6600"/>
          <w:sz w:val="20"/>
          <w:szCs w:val="20"/>
          <w:lang/>
        </w:rPr>
        <w:t>a third of</w:t>
      </w:r>
      <w:r w:rsidRPr="00AC5E25">
        <w:rPr>
          <w:rFonts w:ascii="Tahoma" w:hAnsi="Tahoma" w:cs="Tahoma"/>
          <w:sz w:val="20"/>
          <w:szCs w:val="20"/>
          <w:lang/>
        </w:rPr>
        <w:t xml:space="preserve"> unemployed people in rich countries have been out of work </w:t>
      </w:r>
      <w:r w:rsidRPr="00AC5E25">
        <w:rPr>
          <w:rFonts w:ascii="Tahoma" w:hAnsi="Tahoma" w:cs="Tahoma"/>
          <w:color w:val="FF6600"/>
          <w:sz w:val="20"/>
          <w:szCs w:val="20"/>
          <w:lang/>
        </w:rPr>
        <w:t>for over</w:t>
      </w:r>
      <w:r w:rsidRPr="00AC5E25">
        <w:rPr>
          <w:rFonts w:ascii="Tahoma" w:hAnsi="Tahoma" w:cs="Tahoma"/>
          <w:sz w:val="20"/>
          <w:szCs w:val="20"/>
          <w:lang/>
        </w:rPr>
        <w:t xml:space="preserve"> a year. Since the financial crisis began the number of long-term unemployed people </w:t>
      </w:r>
      <w:r w:rsidRPr="00AC5E25">
        <w:rPr>
          <w:rFonts w:ascii="Tahoma" w:hAnsi="Tahoma" w:cs="Tahoma"/>
          <w:color w:val="FF6600"/>
          <w:sz w:val="20"/>
          <w:szCs w:val="20"/>
          <w:lang/>
        </w:rPr>
        <w:t>has doubled to</w:t>
      </w:r>
      <w:r w:rsidRPr="00AC5E25">
        <w:rPr>
          <w:rFonts w:ascii="Tahoma" w:hAnsi="Tahoma" w:cs="Tahoma"/>
          <w:sz w:val="20"/>
          <w:szCs w:val="20"/>
          <w:lang/>
        </w:rPr>
        <w:t xml:space="preserve"> almost 17m, according to data from the OECD, a think-tank. In Spain a staggering 3m people have been out of work for more than 12 months, about </w:t>
      </w:r>
      <w:r w:rsidRPr="00AC5E25">
        <w:rPr>
          <w:rFonts w:ascii="Tahoma" w:hAnsi="Tahoma" w:cs="Tahoma"/>
          <w:color w:val="FF6600"/>
          <w:sz w:val="20"/>
          <w:szCs w:val="20"/>
          <w:lang/>
        </w:rPr>
        <w:t xml:space="preserve">the same number as </w:t>
      </w:r>
      <w:r w:rsidRPr="00AC5E25">
        <w:rPr>
          <w:rFonts w:ascii="Tahoma" w:hAnsi="Tahoma" w:cs="Tahoma"/>
          <w:sz w:val="20"/>
          <w:szCs w:val="20"/>
          <w:lang/>
        </w:rPr>
        <w:t xml:space="preserve">in America, whose labour force is considerably larger. Yet a few European countries have seen a decline in long-term joblessness. In Germany, an economic recovery and labour-market reforms means that there are almost 1m fewer people out of work now than at the end of 2007. And Switzerland, where the jobless </w:t>
      </w:r>
      <w:r w:rsidRPr="00AC5E25">
        <w:rPr>
          <w:rFonts w:ascii="Tahoma" w:hAnsi="Tahoma" w:cs="Tahoma"/>
          <w:color w:val="FF6600"/>
          <w:sz w:val="20"/>
          <w:szCs w:val="20"/>
          <w:lang/>
        </w:rPr>
        <w:t>rate barely edged above 4%</w:t>
      </w:r>
      <w:r w:rsidRPr="00AC5E25">
        <w:rPr>
          <w:rFonts w:ascii="Tahoma" w:hAnsi="Tahoma" w:cs="Tahoma"/>
          <w:sz w:val="20"/>
          <w:szCs w:val="20"/>
          <w:lang/>
        </w:rPr>
        <w:t xml:space="preserve">, found work for those lingering on the dole. </w:t>
      </w:r>
      <w:r w:rsidRPr="00AC5E25">
        <w:rPr>
          <w:rFonts w:ascii="Tahoma" w:hAnsi="Tahoma" w:cs="Tahoma"/>
          <w:color w:val="3366FF"/>
          <w:sz w:val="20"/>
          <w:szCs w:val="20"/>
          <w:lang/>
        </w:rPr>
        <w:t>(Description)</w:t>
      </w:r>
      <w:r>
        <w:rPr>
          <w:rFonts w:ascii="Tahoma" w:hAnsi="Tahoma" w:cs="Tahoma"/>
          <w:sz w:val="20"/>
          <w:szCs w:val="20"/>
          <w:lang/>
        </w:rPr>
        <w:t xml:space="preserve"> </w:t>
      </w:r>
    </w:p>
    <w:p w:rsidR="00AC5E25" w:rsidRPr="00AC5E25" w:rsidRDefault="00AC5E25" w:rsidP="00AC5E25">
      <w:pPr>
        <w:pStyle w:val="NormalWeb"/>
        <w:rPr>
          <w:rFonts w:ascii="Tahoma" w:hAnsi="Tahoma" w:cs="Tahoma"/>
          <w:sz w:val="20"/>
          <w:szCs w:val="20"/>
          <w:lang/>
        </w:rPr>
      </w:pPr>
      <w:r w:rsidRPr="00AC5E25">
        <w:rPr>
          <w:rFonts w:ascii="Tahoma" w:hAnsi="Tahoma" w:cs="Tahoma"/>
          <w:sz w:val="20"/>
          <w:szCs w:val="20"/>
          <w:lang/>
        </w:rPr>
        <w:t xml:space="preserve">For most OECD countries, however, the high and growing proportion of long-term unemployed is a threat to their economic growth. The problem can be self-sustaining. Skills deteriorate when they are not used; the jobless become discouraged and employers are less inclined to hire them. </w:t>
      </w:r>
      <w:r w:rsidRPr="00AC5E25">
        <w:rPr>
          <w:rFonts w:ascii="Tahoma" w:hAnsi="Tahoma" w:cs="Tahoma"/>
          <w:color w:val="3366FF"/>
          <w:sz w:val="20"/>
          <w:szCs w:val="20"/>
          <w:lang/>
        </w:rPr>
        <w:t>(Narration)</w:t>
      </w:r>
    </w:p>
    <w:p w:rsidR="00AC5E25" w:rsidRDefault="00AC5E25" w:rsidP="00AC5E25">
      <w:pPr>
        <w:bidi w:val="0"/>
      </w:pPr>
    </w:p>
    <w:sectPr w:rsidR="00AC5E25" w:rsidSect="009800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20"/>
  <w:characterSpacingControl w:val="doNotCompress"/>
  <w:compat/>
  <w:rsids>
    <w:rsidRoot w:val="00AC5E25"/>
    <w:rsid w:val="002E5E60"/>
    <w:rsid w:val="009800FE"/>
    <w:rsid w:val="00AC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qFormat/>
    <w:rsid w:val="00AC5E25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AC5E25"/>
    <w:rPr>
      <w:b/>
      <w:bCs/>
    </w:rPr>
  </w:style>
  <w:style w:type="paragraph" w:styleId="NormalWeb">
    <w:name w:val="Normal (Web)"/>
    <w:basedOn w:val="Normal"/>
    <w:rsid w:val="00AC5E25"/>
    <w:pPr>
      <w:bidi w:val="0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Waiting for work </vt:lpstr>
    </vt:vector>
  </TitlesOfParts>
  <Company>ikco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Waiting for work</dc:title>
  <dc:creator>90119815</dc:creator>
  <cp:lastModifiedBy>Kazem</cp:lastModifiedBy>
  <cp:revision>2</cp:revision>
  <dcterms:created xsi:type="dcterms:W3CDTF">2013-10-23T14:27:00Z</dcterms:created>
  <dcterms:modified xsi:type="dcterms:W3CDTF">2013-10-23T14:27:00Z</dcterms:modified>
</cp:coreProperties>
</file>