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6F" w:rsidRDefault="0036606F" w:rsidP="0036606F">
      <w:pPr>
        <w:bidi w:val="0"/>
        <w:spacing w:before="100" w:beforeAutospacing="1" w:after="100" w:afterAutospacing="1" w:line="240" w:lineRule="auto"/>
        <w:outlineLvl w:val="0"/>
        <w:rPr>
          <w:rFonts w:ascii="Tahoma" w:eastAsia="Times New Roman" w:hAnsi="Tahoma" w:cs="Tahoma"/>
          <w:b/>
          <w:bCs/>
          <w:color w:val="A50021"/>
          <w:kern w:val="36"/>
          <w:sz w:val="36"/>
          <w:szCs w:val="36"/>
        </w:rPr>
      </w:pPr>
      <w:r w:rsidRPr="0036606F">
        <w:rPr>
          <w:rFonts w:ascii="Tahoma" w:eastAsia="Times New Roman" w:hAnsi="Tahoma" w:cs="Tahoma"/>
          <w:b/>
          <w:bCs/>
          <w:color w:val="548DD4" w:themeColor="text2" w:themeTint="99"/>
          <w:kern w:val="36"/>
          <w:sz w:val="36"/>
          <w:szCs w:val="36"/>
        </w:rPr>
        <w:t>THE OPIUM IS OUR</w:t>
      </w:r>
      <w:r w:rsidRPr="0036606F">
        <w:rPr>
          <w:rFonts w:ascii="Tahoma" w:eastAsia="Times New Roman" w:hAnsi="Tahoma" w:cs="Tahoma"/>
          <w:b/>
          <w:bCs/>
          <w:kern w:val="36"/>
          <w:sz w:val="36"/>
          <w:szCs w:val="36"/>
        </w:rPr>
        <w:t xml:space="preserve"> </w:t>
      </w:r>
      <w:r w:rsidRPr="0036606F">
        <w:rPr>
          <w:rFonts w:ascii="Tahoma" w:eastAsia="Times New Roman" w:hAnsi="Tahoma" w:cs="Tahoma"/>
          <w:b/>
          <w:bCs/>
          <w:color w:val="A50021"/>
          <w:kern w:val="36"/>
          <w:sz w:val="36"/>
          <w:szCs w:val="36"/>
        </w:rPr>
        <w:t>CHILDREN</w:t>
      </w:r>
    </w:p>
    <w:p w:rsidR="0036606F" w:rsidRPr="0036606F" w:rsidRDefault="0036606F" w:rsidP="0036606F">
      <w:pPr>
        <w:bidi w:val="0"/>
        <w:spacing w:before="100" w:beforeAutospacing="1" w:after="100" w:afterAutospacing="1" w:line="240" w:lineRule="auto"/>
        <w:outlineLvl w:val="0"/>
        <w:rPr>
          <w:rFonts w:ascii="Tahoma" w:eastAsia="Times New Roman" w:hAnsi="Tahoma" w:cs="Tahoma"/>
          <w:b/>
          <w:bCs/>
          <w:color w:val="E36C0A" w:themeColor="accent6" w:themeShade="BF"/>
          <w:kern w:val="36"/>
          <w:sz w:val="20"/>
          <w:szCs w:val="20"/>
        </w:rPr>
      </w:pPr>
      <w:r w:rsidRPr="0036606F">
        <w:rPr>
          <w:rFonts w:ascii="Tahoma" w:eastAsia="Times New Roman" w:hAnsi="Tahoma" w:cs="Tahoma"/>
          <w:b/>
          <w:bCs/>
          <w:color w:val="E36C0A" w:themeColor="accent6" w:themeShade="BF"/>
          <w:kern w:val="36"/>
          <w:sz w:val="20"/>
          <w:szCs w:val="20"/>
        </w:rPr>
        <w:t xml:space="preserve">By: Roy Steward </w:t>
      </w:r>
    </w:p>
    <w:p w:rsidR="0036606F" w:rsidRPr="0036606F" w:rsidRDefault="0036606F" w:rsidP="00606B82">
      <w:pPr>
        <w:bidi w:val="0"/>
        <w:spacing w:after="0" w:line="240" w:lineRule="auto"/>
        <w:jc w:val="center"/>
        <w:rPr>
          <w:rFonts w:ascii="Tahoma" w:eastAsia="Times New Roman" w:hAnsi="Tahoma" w:cs="Tahoma"/>
        </w:rPr>
      </w:pPr>
      <w:r w:rsidRPr="0036606F">
        <w:rPr>
          <w:rFonts w:ascii="Tahoma" w:eastAsia="Times New Roman" w:hAnsi="Tahoma" w:cs="Tahoma"/>
          <w:noProof/>
        </w:rPr>
        <w:drawing>
          <wp:inline distT="0" distB="0" distL="0" distR="0">
            <wp:extent cx="3690735" cy="2745279"/>
            <wp:effectExtent l="19050" t="0" r="4965" b="0"/>
            <wp:docPr id="1" name="Picture 1" descr="http://www.moreintelligentlife.com/sites/default/files/article-images/ChildrenBig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reintelligentlife.com/sites/default/files/article-images/ChildrenBigQ.jpg"/>
                    <pic:cNvPicPr>
                      <a:picLocks noChangeAspect="1" noChangeArrowheads="1"/>
                    </pic:cNvPicPr>
                  </pic:nvPicPr>
                  <pic:blipFill>
                    <a:blip r:embed="rId4"/>
                    <a:srcRect/>
                    <a:stretch>
                      <a:fillRect/>
                    </a:stretch>
                  </pic:blipFill>
                  <pic:spPr bwMode="auto">
                    <a:xfrm>
                      <a:off x="0" y="0"/>
                      <a:ext cx="3690609" cy="2745185"/>
                    </a:xfrm>
                    <a:prstGeom prst="rect">
                      <a:avLst/>
                    </a:prstGeom>
                    <a:noFill/>
                    <a:ln w="9525">
                      <a:noFill/>
                      <a:miter lim="800000"/>
                      <a:headEnd/>
                      <a:tailEnd/>
                    </a:ln>
                  </pic:spPr>
                </pic:pic>
              </a:graphicData>
            </a:graphic>
          </wp:inline>
        </w:drawing>
      </w:r>
    </w:p>
    <w:p w:rsidR="0036606F" w:rsidRPr="0036606F" w:rsidRDefault="00842C14" w:rsidP="0036606F">
      <w:pPr>
        <w:bidi w:val="0"/>
        <w:spacing w:before="100" w:beforeAutospacing="1" w:after="100" w:afterAutospacing="1" w:line="240" w:lineRule="auto"/>
        <w:rPr>
          <w:rFonts w:ascii="Tahoma" w:eastAsia="Times New Roman" w:hAnsi="Tahoma" w:cs="Tahoma"/>
          <w:color w:val="E36C0A" w:themeColor="accent6" w:themeShade="BF"/>
        </w:rPr>
      </w:pPr>
      <w:r w:rsidRPr="00842C14">
        <w:rPr>
          <w:rFonts w:ascii="Tahoma" w:eastAsia="Times New Roman" w:hAnsi="Tahoma" w:cs="Tahoma"/>
          <w:color w:val="E36C0A" w:themeColor="accent6" w:themeShade="BF"/>
        </w:rPr>
        <w:t>(</w:t>
      </w:r>
      <w:proofErr w:type="gramStart"/>
      <w:r w:rsidRPr="00842C14">
        <w:rPr>
          <w:rFonts w:ascii="Tahoma" w:eastAsia="Times New Roman" w:hAnsi="Tahoma" w:cs="Tahoma"/>
          <w:color w:val="E36C0A" w:themeColor="accent6" w:themeShade="BF"/>
        </w:rPr>
        <w:t>intro</w:t>
      </w:r>
      <w:proofErr w:type="gramEnd"/>
      <w:r w:rsidRPr="00842C14">
        <w:rPr>
          <w:rFonts w:ascii="Tahoma" w:eastAsia="Times New Roman" w:hAnsi="Tahoma" w:cs="Tahoma"/>
          <w:color w:val="E36C0A" w:themeColor="accent6" w:themeShade="BF"/>
        </w:rPr>
        <w:t>)</w:t>
      </w:r>
      <w:r>
        <w:rPr>
          <w:rFonts w:ascii="Tahoma" w:eastAsia="Times New Roman" w:hAnsi="Tahoma" w:cs="Tahoma"/>
        </w:rPr>
        <w:t xml:space="preserve"> </w:t>
      </w:r>
      <w:r w:rsidR="0036606F" w:rsidRPr="0036606F">
        <w:rPr>
          <w:rFonts w:ascii="Tahoma" w:eastAsia="Times New Roman" w:hAnsi="Tahoma" w:cs="Tahoma"/>
        </w:rPr>
        <w:t>If a Roman senator’s opium was his public life, a Viking’s was battle. Our ances</w:t>
      </w:r>
      <w:r w:rsidR="0036606F">
        <w:rPr>
          <w:rFonts w:ascii="Tahoma" w:eastAsia="Times New Roman" w:hAnsi="Tahoma" w:cs="Tahoma"/>
        </w:rPr>
        <w:t>tors have been addicted to hono</w:t>
      </w:r>
      <w:r w:rsidR="0036606F" w:rsidRPr="0036606F">
        <w:rPr>
          <w:rFonts w:ascii="Tahoma" w:eastAsia="Times New Roman" w:hAnsi="Tahoma" w:cs="Tahoma"/>
        </w:rPr>
        <w:t xml:space="preserve">r, craved virtue and wealth, been hooked on conquest, </w:t>
      </w:r>
      <w:r w:rsidR="0036606F">
        <w:rPr>
          <w:rFonts w:ascii="Tahoma" w:eastAsia="Times New Roman" w:hAnsi="Tahoma" w:cs="Tahoma"/>
        </w:rPr>
        <w:t xml:space="preserve">and </w:t>
      </w:r>
      <w:r w:rsidR="0036606F" w:rsidRPr="0036606F">
        <w:rPr>
          <w:rFonts w:ascii="Tahoma" w:eastAsia="Times New Roman" w:hAnsi="Tahoma" w:cs="Tahoma"/>
        </w:rPr>
        <w:t>on adventure. But ours is the first civili</w:t>
      </w:r>
      <w:r w:rsidR="0036606F">
        <w:rPr>
          <w:rFonts w:ascii="Tahoma" w:eastAsia="Times New Roman" w:hAnsi="Tahoma" w:cs="Tahoma"/>
        </w:rPr>
        <w:t>z</w:t>
      </w:r>
      <w:r w:rsidR="0036606F" w:rsidRPr="0036606F">
        <w:rPr>
          <w:rFonts w:ascii="Tahoma" w:eastAsia="Times New Roman" w:hAnsi="Tahoma" w:cs="Tahoma"/>
        </w:rPr>
        <w:t xml:space="preserve">ation to find its deepest </w:t>
      </w:r>
      <w:proofErr w:type="spellStart"/>
      <w:r w:rsidR="0036606F" w:rsidRPr="0036606F">
        <w:rPr>
          <w:rFonts w:ascii="Tahoma" w:eastAsia="Times New Roman" w:hAnsi="Tahoma" w:cs="Tahoma"/>
        </w:rPr>
        <w:t>fulfilment</w:t>
      </w:r>
      <w:proofErr w:type="spellEnd"/>
      <w:r w:rsidR="0036606F" w:rsidRPr="0036606F">
        <w:rPr>
          <w:rFonts w:ascii="Tahoma" w:eastAsia="Times New Roman" w:hAnsi="Tahoma" w:cs="Tahoma"/>
        </w:rPr>
        <w:t xml:space="preserve"> in its descendants. </w:t>
      </w:r>
      <w:r w:rsidR="0036606F" w:rsidRPr="0036606F">
        <w:rPr>
          <w:rFonts w:ascii="Tahoma" w:eastAsia="Times New Roman" w:hAnsi="Tahoma" w:cs="Tahoma"/>
          <w:color w:val="E36C0A" w:themeColor="accent6" w:themeShade="BF"/>
        </w:rPr>
        <w:t>Our opium is our children</w:t>
      </w:r>
      <w:proofErr w:type="gramStart"/>
      <w:r w:rsidR="0036606F" w:rsidRPr="0036606F">
        <w:rPr>
          <w:rFonts w:ascii="Tahoma" w:eastAsia="Times New Roman" w:hAnsi="Tahoma" w:cs="Tahoma"/>
          <w:color w:val="E36C0A" w:themeColor="accent6" w:themeShade="BF"/>
        </w:rPr>
        <w:t>.</w:t>
      </w:r>
      <w:r w:rsidR="0036606F">
        <w:rPr>
          <w:rFonts w:ascii="Tahoma" w:eastAsia="Times New Roman" w:hAnsi="Tahoma" w:cs="Tahoma"/>
          <w:color w:val="E36C0A" w:themeColor="accent6" w:themeShade="BF"/>
        </w:rPr>
        <w:t>(</w:t>
      </w:r>
      <w:proofErr w:type="gramEnd"/>
      <w:r w:rsidR="0036606F">
        <w:rPr>
          <w:rFonts w:ascii="Tahoma" w:eastAsia="Times New Roman" w:hAnsi="Tahoma" w:cs="Tahoma"/>
          <w:color w:val="E36C0A" w:themeColor="accent6" w:themeShade="BF"/>
        </w:rPr>
        <w:t xml:space="preserve">Thesis) </w:t>
      </w:r>
    </w:p>
    <w:p w:rsidR="0036606F" w:rsidRPr="0036606F" w:rsidRDefault="0036606F" w:rsidP="0036606F">
      <w:pPr>
        <w:bidi w:val="0"/>
        <w:spacing w:before="100" w:beforeAutospacing="1" w:after="100" w:afterAutospacing="1" w:line="240" w:lineRule="auto"/>
        <w:rPr>
          <w:rFonts w:ascii="Tahoma" w:eastAsia="Times New Roman" w:hAnsi="Tahoma" w:cs="Tahoma"/>
        </w:rPr>
      </w:pPr>
      <w:r w:rsidRPr="00842C14">
        <w:rPr>
          <w:rFonts w:ascii="Tahoma" w:eastAsia="Times New Roman" w:hAnsi="Tahoma" w:cs="Tahoma"/>
          <w:color w:val="548DD4" w:themeColor="text2" w:themeTint="99"/>
        </w:rPr>
        <w:t xml:space="preserve">For </w:t>
      </w:r>
      <w:proofErr w:type="gramStart"/>
      <w:r w:rsidRPr="00842C14">
        <w:rPr>
          <w:rFonts w:ascii="Tahoma" w:eastAsia="Times New Roman" w:hAnsi="Tahoma" w:cs="Tahoma"/>
          <w:color w:val="548DD4" w:themeColor="text2" w:themeTint="99"/>
        </w:rPr>
        <w:t>one ,</w:t>
      </w:r>
      <w:proofErr w:type="gramEnd"/>
      <w:r>
        <w:rPr>
          <w:rFonts w:ascii="Tahoma" w:eastAsia="Times New Roman" w:hAnsi="Tahoma" w:cs="Tahoma"/>
        </w:rPr>
        <w:t xml:space="preserve"> p</w:t>
      </w:r>
      <w:r w:rsidRPr="0036606F">
        <w:rPr>
          <w:rFonts w:ascii="Tahoma" w:eastAsia="Times New Roman" w:hAnsi="Tahoma" w:cs="Tahoma"/>
        </w:rPr>
        <w:t>eople who might once have been public figures, deeply invested in their work, are instead busy serving their children. Ours is a culture not of ancestor worship but of descendant worship. Children must sense that nothing an adult does is more important than their own desires. All political questions seem to come down to the interests of "the next generation".</w:t>
      </w:r>
    </w:p>
    <w:p w:rsidR="0036606F" w:rsidRPr="0036606F" w:rsidRDefault="0036606F" w:rsidP="0036606F">
      <w:pPr>
        <w:bidi w:val="0"/>
        <w:spacing w:before="100" w:beforeAutospacing="1" w:after="100" w:afterAutospacing="1" w:line="240" w:lineRule="auto"/>
        <w:rPr>
          <w:rFonts w:ascii="Tahoma" w:eastAsia="Times New Roman" w:hAnsi="Tahoma" w:cs="Tahoma"/>
        </w:rPr>
      </w:pPr>
      <w:r w:rsidRPr="0036606F">
        <w:rPr>
          <w:rFonts w:ascii="Tahoma" w:eastAsia="Times New Roman" w:hAnsi="Tahoma" w:cs="Tahoma"/>
        </w:rPr>
        <w:t xml:space="preserve">I am reminded of the philosopher who was informed by a lady that the world rested on a turtle. When asked what the turtle rested on, she replied it was "turtles all the way down". Our purpose is our children, whose purpose is their children. And so on. </w:t>
      </w:r>
      <w:proofErr w:type="gramStart"/>
      <w:r w:rsidRPr="0036606F">
        <w:rPr>
          <w:rFonts w:ascii="Tahoma" w:eastAsia="Times New Roman" w:hAnsi="Tahoma" w:cs="Tahoma"/>
        </w:rPr>
        <w:t>Each generation more important than the one before.</w:t>
      </w:r>
      <w:proofErr w:type="gramEnd"/>
      <w:r w:rsidRPr="0036606F">
        <w:rPr>
          <w:rFonts w:ascii="Tahoma" w:eastAsia="Times New Roman" w:hAnsi="Tahoma" w:cs="Tahoma"/>
        </w:rPr>
        <w:t xml:space="preserve"> </w:t>
      </w:r>
      <w:proofErr w:type="gramStart"/>
      <w:r w:rsidRPr="0036606F">
        <w:rPr>
          <w:rFonts w:ascii="Tahoma" w:eastAsia="Times New Roman" w:hAnsi="Tahoma" w:cs="Tahoma"/>
        </w:rPr>
        <w:t>Generation after generation, all the way down.</w:t>
      </w:r>
      <w:proofErr w:type="gramEnd"/>
    </w:p>
    <w:p w:rsidR="0036606F" w:rsidRDefault="0036606F" w:rsidP="00606B82">
      <w:pPr>
        <w:bidi w:val="0"/>
        <w:spacing w:before="100" w:beforeAutospacing="1" w:after="100" w:afterAutospacing="1" w:line="240" w:lineRule="auto"/>
        <w:rPr>
          <w:rFonts w:ascii="Tahoma" w:eastAsia="Times New Roman" w:hAnsi="Tahoma" w:cs="Tahoma"/>
        </w:rPr>
      </w:pPr>
      <w:r w:rsidRPr="0036606F">
        <w:rPr>
          <w:rFonts w:ascii="Tahoma" w:eastAsia="Times New Roman" w:hAnsi="Tahoma" w:cs="Tahoma"/>
        </w:rPr>
        <w:t xml:space="preserve">This seems a self-defeating, infinite regression. I’d prefer our opium to be the struggle to create a living </w:t>
      </w:r>
      <w:proofErr w:type="gramStart"/>
      <w:r w:rsidRPr="0036606F">
        <w:rPr>
          <w:rFonts w:ascii="Tahoma" w:eastAsia="Times New Roman" w:hAnsi="Tahoma" w:cs="Tahoma"/>
        </w:rPr>
        <w:t>civili</w:t>
      </w:r>
      <w:r>
        <w:rPr>
          <w:rFonts w:ascii="Tahoma" w:eastAsia="Times New Roman" w:hAnsi="Tahoma" w:cs="Tahoma"/>
        </w:rPr>
        <w:t>z</w:t>
      </w:r>
      <w:r w:rsidRPr="0036606F">
        <w:rPr>
          <w:rFonts w:ascii="Tahoma" w:eastAsia="Times New Roman" w:hAnsi="Tahoma" w:cs="Tahoma"/>
        </w:rPr>
        <w:t>ation</w:t>
      </w:r>
      <w:r w:rsidR="00606B82">
        <w:rPr>
          <w:rFonts w:ascii="Tahoma" w:eastAsia="Times New Roman" w:hAnsi="Tahoma" w:cs="Tahoma"/>
        </w:rPr>
        <w:t xml:space="preserve">  </w:t>
      </w:r>
      <w:r w:rsidRPr="0036606F">
        <w:rPr>
          <w:rFonts w:ascii="Tahoma" w:eastAsia="Times New Roman" w:hAnsi="Tahoma" w:cs="Tahoma"/>
        </w:rPr>
        <w:t>.</w:t>
      </w:r>
      <w:proofErr w:type="gramEnd"/>
      <w:r w:rsidRPr="0036606F">
        <w:rPr>
          <w:rFonts w:ascii="Tahoma" w:eastAsia="Times New Roman" w:hAnsi="Tahoma" w:cs="Tahoma"/>
        </w:rPr>
        <w:t xml:space="preserve"> We should seek to emulate previous generations. Our obligation cannot be uniquely to </w:t>
      </w:r>
      <w:r w:rsidRPr="0036606F">
        <w:rPr>
          <w:rFonts w:ascii="Tahoma" w:eastAsia="Times New Roman" w:hAnsi="Tahoma" w:cs="Tahoma"/>
          <w:b/>
          <w:bCs/>
          <w:color w:val="548DD4" w:themeColor="text2" w:themeTint="99"/>
        </w:rPr>
        <w:t xml:space="preserve">the </w:t>
      </w:r>
      <w:r w:rsidR="00606B82" w:rsidRPr="0036606F">
        <w:rPr>
          <w:rFonts w:ascii="Tahoma" w:eastAsia="Times New Roman" w:hAnsi="Tahoma" w:cs="Tahoma"/>
          <w:b/>
          <w:bCs/>
          <w:color w:val="548DD4" w:themeColor="text2" w:themeTint="99"/>
        </w:rPr>
        <w:t>young</w:t>
      </w:r>
      <w:r w:rsidRPr="0036606F">
        <w:rPr>
          <w:rFonts w:ascii="Tahoma" w:eastAsia="Times New Roman" w:hAnsi="Tahoma" w:cs="Tahoma"/>
        </w:rPr>
        <w:t xml:space="preserve"> and those yet to be born. It is also to </w:t>
      </w:r>
      <w:r w:rsidRPr="0036606F">
        <w:rPr>
          <w:rFonts w:ascii="Tahoma" w:eastAsia="Times New Roman" w:hAnsi="Tahoma" w:cs="Tahoma"/>
          <w:b/>
          <w:bCs/>
          <w:color w:val="548DD4" w:themeColor="text2" w:themeTint="99"/>
        </w:rPr>
        <w:t>the living</w:t>
      </w:r>
      <w:r w:rsidRPr="0036606F">
        <w:rPr>
          <w:rFonts w:ascii="Tahoma" w:eastAsia="Times New Roman" w:hAnsi="Tahoma" w:cs="Tahoma"/>
        </w:rPr>
        <w:t xml:space="preserve">, and to </w:t>
      </w:r>
      <w:r w:rsidRPr="0036606F">
        <w:rPr>
          <w:rFonts w:ascii="Tahoma" w:eastAsia="Times New Roman" w:hAnsi="Tahoma" w:cs="Tahoma"/>
          <w:b/>
          <w:bCs/>
          <w:color w:val="548DD4" w:themeColor="text2" w:themeTint="99"/>
        </w:rPr>
        <w:t>the dead</w:t>
      </w:r>
      <w:r w:rsidRPr="0036606F">
        <w:rPr>
          <w:rFonts w:ascii="Tahoma" w:eastAsia="Times New Roman" w:hAnsi="Tahoma" w:cs="Tahoma"/>
        </w:rPr>
        <w:t>.</w:t>
      </w:r>
    </w:p>
    <w:p w:rsidR="00606B82" w:rsidRPr="00842C14" w:rsidRDefault="00842C14" w:rsidP="00606B82">
      <w:pPr>
        <w:bidi w:val="0"/>
        <w:spacing w:before="100" w:beforeAutospacing="1" w:after="100" w:afterAutospacing="1" w:line="240" w:lineRule="auto"/>
        <w:rPr>
          <w:rFonts w:ascii="Tahoma" w:eastAsia="Times New Roman" w:hAnsi="Tahoma" w:cs="Tahoma"/>
          <w:b/>
          <w:bCs/>
          <w:color w:val="548DD4" w:themeColor="text2" w:themeTint="99"/>
        </w:rPr>
      </w:pPr>
      <w:r w:rsidRPr="00842C14">
        <w:rPr>
          <w:rFonts w:ascii="Tahoma" w:eastAsia="Times New Roman" w:hAnsi="Tahoma" w:cs="Tahoma"/>
          <w:b/>
          <w:bCs/>
          <w:color w:val="548DD4" w:themeColor="text2" w:themeTint="99"/>
        </w:rPr>
        <w:t>Comment:</w:t>
      </w:r>
    </w:p>
    <w:p w:rsidR="00606B82" w:rsidRPr="00606B82" w:rsidRDefault="00606B82" w:rsidP="00606B82">
      <w:pPr>
        <w:bidi w:val="0"/>
        <w:spacing w:before="100" w:beforeAutospacing="1" w:after="100" w:afterAutospacing="1" w:line="240" w:lineRule="auto"/>
        <w:rPr>
          <w:rFonts w:ascii="Tahoma" w:eastAsia="Times New Roman" w:hAnsi="Tahoma" w:cs="Tahoma"/>
          <w:color w:val="548DD4" w:themeColor="text2" w:themeTint="99"/>
        </w:rPr>
      </w:pPr>
      <w:r w:rsidRPr="00606B82">
        <w:rPr>
          <w:rFonts w:ascii="Tahoma" w:eastAsia="Times New Roman" w:hAnsi="Tahoma" w:cs="Tahoma"/>
          <w:color w:val="548DD4" w:themeColor="text2" w:themeTint="99"/>
        </w:rPr>
        <w:t xml:space="preserve">It is quite common these days to make a </w:t>
      </w:r>
      <w:r w:rsidR="00842C14" w:rsidRPr="00606B82">
        <w:rPr>
          <w:rFonts w:ascii="Tahoma" w:eastAsia="Times New Roman" w:hAnsi="Tahoma" w:cs="Tahoma"/>
          <w:color w:val="548DD4" w:themeColor="text2" w:themeTint="99"/>
        </w:rPr>
        <w:t>plural</w:t>
      </w:r>
      <w:r w:rsidRPr="00606B82">
        <w:rPr>
          <w:rFonts w:ascii="Tahoma" w:eastAsia="Times New Roman" w:hAnsi="Tahoma" w:cs="Tahoma"/>
          <w:color w:val="548DD4" w:themeColor="text2" w:themeTint="99"/>
        </w:rPr>
        <w:t xml:space="preserve"> form of a noun – referring to a group of people sharing the same interest --- by the format : The + Adjective … such as:</w:t>
      </w:r>
    </w:p>
    <w:p w:rsidR="00606B82" w:rsidRPr="0036606F" w:rsidRDefault="00606B82" w:rsidP="00606B82">
      <w:pPr>
        <w:bidi w:val="0"/>
        <w:spacing w:before="100" w:beforeAutospacing="1" w:after="100" w:afterAutospacing="1" w:line="240" w:lineRule="auto"/>
        <w:rPr>
          <w:rFonts w:ascii="Tahoma" w:eastAsia="Times New Roman" w:hAnsi="Tahoma" w:cs="Tahoma"/>
          <w:b/>
          <w:bCs/>
          <w:i/>
          <w:iCs/>
          <w:color w:val="548DD4" w:themeColor="text2" w:themeTint="99"/>
        </w:rPr>
      </w:pPr>
      <w:r w:rsidRPr="00606B82">
        <w:rPr>
          <w:rFonts w:ascii="Tahoma" w:eastAsia="Times New Roman" w:hAnsi="Tahoma" w:cs="Tahoma"/>
          <w:b/>
          <w:bCs/>
          <w:i/>
          <w:iCs/>
          <w:color w:val="548DD4" w:themeColor="text2" w:themeTint="99"/>
        </w:rPr>
        <w:t xml:space="preserve">The young … the old… the rich… the poor…. The Johnsons… the </w:t>
      </w:r>
      <w:proofErr w:type="spellStart"/>
      <w:r w:rsidRPr="00606B82">
        <w:rPr>
          <w:rFonts w:ascii="Tahoma" w:eastAsia="Times New Roman" w:hAnsi="Tahoma" w:cs="Tahoma"/>
          <w:b/>
          <w:bCs/>
          <w:i/>
          <w:iCs/>
          <w:color w:val="548DD4" w:themeColor="text2" w:themeTint="99"/>
        </w:rPr>
        <w:t>Johnses</w:t>
      </w:r>
      <w:proofErr w:type="spellEnd"/>
      <w:r w:rsidRPr="00606B82">
        <w:rPr>
          <w:rFonts w:ascii="Tahoma" w:eastAsia="Times New Roman" w:hAnsi="Tahoma" w:cs="Tahoma"/>
          <w:b/>
          <w:bCs/>
          <w:i/>
          <w:iCs/>
          <w:color w:val="548DD4" w:themeColor="text2" w:themeTint="99"/>
        </w:rPr>
        <w:t>….</w:t>
      </w:r>
    </w:p>
    <w:p w:rsidR="00B350B9" w:rsidRPr="0036606F" w:rsidRDefault="00B350B9" w:rsidP="0036606F">
      <w:pPr>
        <w:bidi w:val="0"/>
        <w:rPr>
          <w:rFonts w:ascii="Tahoma" w:hAnsi="Tahoma" w:cs="Tahoma"/>
        </w:rPr>
      </w:pPr>
    </w:p>
    <w:sectPr w:rsidR="00B350B9" w:rsidRPr="0036606F"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6606F"/>
    <w:rsid w:val="0036606F"/>
    <w:rsid w:val="00606B82"/>
    <w:rsid w:val="00842C14"/>
    <w:rsid w:val="00B350B9"/>
    <w:rsid w:val="00C11F9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9"/>
    <w:pPr>
      <w:bidi/>
    </w:pPr>
  </w:style>
  <w:style w:type="paragraph" w:styleId="Heading1">
    <w:name w:val="heading 1"/>
    <w:basedOn w:val="Normal"/>
    <w:link w:val="Heading1Char"/>
    <w:uiPriority w:val="9"/>
    <w:qFormat/>
    <w:rsid w:val="003660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60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06F"/>
    <w:rPr>
      <w:b/>
      <w:bCs/>
    </w:rPr>
  </w:style>
  <w:style w:type="paragraph" w:styleId="BalloonText">
    <w:name w:val="Balloon Text"/>
    <w:basedOn w:val="Normal"/>
    <w:link w:val="BalloonTextChar"/>
    <w:uiPriority w:val="99"/>
    <w:semiHidden/>
    <w:unhideWhenUsed/>
    <w:rsid w:val="00366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160162">
      <w:bodyDiv w:val="1"/>
      <w:marLeft w:val="0"/>
      <w:marRight w:val="0"/>
      <w:marTop w:val="0"/>
      <w:marBottom w:val="0"/>
      <w:divBdr>
        <w:top w:val="none" w:sz="0" w:space="0" w:color="auto"/>
        <w:left w:val="none" w:sz="0" w:space="0" w:color="auto"/>
        <w:bottom w:val="none" w:sz="0" w:space="0" w:color="auto"/>
        <w:right w:val="none" w:sz="0" w:space="0" w:color="auto"/>
      </w:divBdr>
      <w:divsChild>
        <w:div w:id="120342818">
          <w:marLeft w:val="0"/>
          <w:marRight w:val="0"/>
          <w:marTop w:val="0"/>
          <w:marBottom w:val="0"/>
          <w:divBdr>
            <w:top w:val="none" w:sz="0" w:space="0" w:color="auto"/>
            <w:left w:val="none" w:sz="0" w:space="0" w:color="auto"/>
            <w:bottom w:val="none" w:sz="0" w:space="0" w:color="auto"/>
            <w:right w:val="none" w:sz="0" w:space="0" w:color="auto"/>
          </w:divBdr>
          <w:divsChild>
            <w:div w:id="1640962904">
              <w:marLeft w:val="0"/>
              <w:marRight w:val="0"/>
              <w:marTop w:val="0"/>
              <w:marBottom w:val="0"/>
              <w:divBdr>
                <w:top w:val="none" w:sz="0" w:space="0" w:color="auto"/>
                <w:left w:val="none" w:sz="0" w:space="0" w:color="auto"/>
                <w:bottom w:val="none" w:sz="0" w:space="0" w:color="auto"/>
                <w:right w:val="none" w:sz="0" w:space="0" w:color="auto"/>
              </w:divBdr>
              <w:divsChild>
                <w:div w:id="554894729">
                  <w:marLeft w:val="0"/>
                  <w:marRight w:val="0"/>
                  <w:marTop w:val="0"/>
                  <w:marBottom w:val="0"/>
                  <w:divBdr>
                    <w:top w:val="none" w:sz="0" w:space="0" w:color="auto"/>
                    <w:left w:val="none" w:sz="0" w:space="0" w:color="auto"/>
                    <w:bottom w:val="none" w:sz="0" w:space="0" w:color="auto"/>
                    <w:right w:val="none" w:sz="0" w:space="0" w:color="auto"/>
                  </w:divBdr>
                  <w:divsChild>
                    <w:div w:id="1988821503">
                      <w:marLeft w:val="0"/>
                      <w:marRight w:val="0"/>
                      <w:marTop w:val="0"/>
                      <w:marBottom w:val="0"/>
                      <w:divBdr>
                        <w:top w:val="none" w:sz="0" w:space="0" w:color="auto"/>
                        <w:left w:val="none" w:sz="0" w:space="0" w:color="auto"/>
                        <w:bottom w:val="none" w:sz="0" w:space="0" w:color="auto"/>
                        <w:right w:val="none" w:sz="0" w:space="0" w:color="auto"/>
                      </w:divBdr>
                      <w:divsChild>
                        <w:div w:id="1637448143">
                          <w:marLeft w:val="0"/>
                          <w:marRight w:val="0"/>
                          <w:marTop w:val="0"/>
                          <w:marBottom w:val="0"/>
                          <w:divBdr>
                            <w:top w:val="none" w:sz="0" w:space="0" w:color="auto"/>
                            <w:left w:val="none" w:sz="0" w:space="0" w:color="auto"/>
                            <w:bottom w:val="none" w:sz="0" w:space="0" w:color="auto"/>
                            <w:right w:val="none" w:sz="0" w:space="0" w:color="auto"/>
                          </w:divBdr>
                          <w:divsChild>
                            <w:div w:id="1087002696">
                              <w:marLeft w:val="0"/>
                              <w:marRight w:val="0"/>
                              <w:marTop w:val="0"/>
                              <w:marBottom w:val="0"/>
                              <w:divBdr>
                                <w:top w:val="none" w:sz="0" w:space="0" w:color="auto"/>
                                <w:left w:val="none" w:sz="0" w:space="0" w:color="auto"/>
                                <w:bottom w:val="none" w:sz="0" w:space="0" w:color="auto"/>
                                <w:right w:val="none" w:sz="0" w:space="0" w:color="auto"/>
                              </w:divBdr>
                              <w:divsChild>
                                <w:div w:id="1029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1816">
                          <w:marLeft w:val="0"/>
                          <w:marRight w:val="0"/>
                          <w:marTop w:val="0"/>
                          <w:marBottom w:val="0"/>
                          <w:divBdr>
                            <w:top w:val="none" w:sz="0" w:space="0" w:color="auto"/>
                            <w:left w:val="none" w:sz="0" w:space="0" w:color="auto"/>
                            <w:bottom w:val="none" w:sz="0" w:space="0" w:color="auto"/>
                            <w:right w:val="none" w:sz="0" w:space="0" w:color="auto"/>
                          </w:divBdr>
                          <w:divsChild>
                            <w:div w:id="1240558019">
                              <w:marLeft w:val="0"/>
                              <w:marRight w:val="0"/>
                              <w:marTop w:val="0"/>
                              <w:marBottom w:val="0"/>
                              <w:divBdr>
                                <w:top w:val="none" w:sz="0" w:space="0" w:color="auto"/>
                                <w:left w:val="none" w:sz="0" w:space="0" w:color="auto"/>
                                <w:bottom w:val="none" w:sz="0" w:space="0" w:color="auto"/>
                                <w:right w:val="none" w:sz="0" w:space="0" w:color="auto"/>
                              </w:divBdr>
                              <w:divsChild>
                                <w:div w:id="5956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2</cp:revision>
  <dcterms:created xsi:type="dcterms:W3CDTF">2013-10-24T21:27:00Z</dcterms:created>
  <dcterms:modified xsi:type="dcterms:W3CDTF">2013-10-24T21:43:00Z</dcterms:modified>
</cp:coreProperties>
</file>