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A6" w:rsidRPr="00530BA6" w:rsidRDefault="00530BA6" w:rsidP="00530BA6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30BA6"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48"/>
          <w:szCs w:val="48"/>
        </w:rPr>
        <w:t>Pride:</w:t>
      </w:r>
      <w:r w:rsidRPr="00530B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It Brings Out the Best—and Worst—in Humans </w:t>
      </w:r>
    </w:p>
    <w:p w:rsidR="00530BA6" w:rsidRPr="00530BA6" w:rsidRDefault="00530BA6" w:rsidP="00530BA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0BA6">
        <w:rPr>
          <w:rFonts w:ascii="Times New Roman" w:eastAsia="Times New Roman" w:hAnsi="Times New Roman" w:cs="Times New Roman"/>
          <w:sz w:val="32"/>
          <w:szCs w:val="32"/>
        </w:rPr>
        <w:t>This two-faced emotion motivates us to achieve, intimidate others and climb the social ladder</w:t>
      </w:r>
    </w:p>
    <w:p w:rsidR="00530BA6" w:rsidRPr="00530BA6" w:rsidRDefault="00530BA6" w:rsidP="00530BA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BA6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530B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Jessica L. Tracy</w:t>
      </w:r>
      <w:r w:rsidRPr="00530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0BA6" w:rsidRDefault="00530BA6" w:rsidP="00530BA6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2287422" cy="2287422"/>
            <wp:effectExtent l="19050" t="0" r="0" b="0"/>
            <wp:docPr id="1" name="Picture 1" descr="opener illustration, man climbing over bodies for the cr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er illustration, man climbing over bodies for the crown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315" cy="228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BA6" w:rsidRDefault="00530BA6" w:rsidP="00530BA6">
      <w:pPr>
        <w:jc w:val="right"/>
        <w:rPr>
          <w:rFonts w:hint="cs"/>
          <w:rtl/>
        </w:rPr>
      </w:pPr>
    </w:p>
    <w:p w:rsidR="00530BA6" w:rsidRDefault="00530BA6" w:rsidP="00530BA6">
      <w:pPr>
        <w:pStyle w:val="NormalWeb"/>
        <w:rPr>
          <w:color w:val="E36C0A" w:themeColor="accent6" w:themeShade="BF"/>
        </w:rPr>
      </w:pPr>
      <w:r>
        <w:t xml:space="preserve">Mark </w:t>
      </w:r>
      <w:proofErr w:type="spellStart"/>
      <w:r>
        <w:t>Zuckerberg</w:t>
      </w:r>
      <w:proofErr w:type="spellEnd"/>
      <w:r>
        <w:t xml:space="preserve"> did not invent </w:t>
      </w:r>
      <w:proofErr w:type="spellStart"/>
      <w:r>
        <w:t>Facebook</w:t>
      </w:r>
      <w:proofErr w:type="spellEnd"/>
      <w:r>
        <w:t xml:space="preserve"> because he wanted to find a new way of connecting millions of people all over the world. </w:t>
      </w:r>
      <w:r w:rsidRPr="00530BA6">
        <w:rPr>
          <w:b/>
          <w:bCs/>
          <w:color w:val="E36C0A" w:themeColor="accent6" w:themeShade="BF"/>
          <w:sz w:val="28"/>
          <w:szCs w:val="28"/>
        </w:rPr>
        <w:t>Nor did</w:t>
      </w:r>
      <w:r>
        <w:t xml:space="preserve"> he found his multibillion-dollar company solely for the money, judging by his trademark jeans and </w:t>
      </w:r>
      <w:proofErr w:type="spellStart"/>
      <w:r>
        <w:t>hoodie</w:t>
      </w:r>
      <w:proofErr w:type="spellEnd"/>
      <w:r>
        <w:t xml:space="preserve"> sweatshirt. He did it because he wanted to show up a girl who dumped him and the guys in Harvard's most </w:t>
      </w:r>
      <w:r w:rsidRPr="00530BA6">
        <w:rPr>
          <w:color w:val="E36C0A" w:themeColor="accent6" w:themeShade="BF"/>
        </w:rPr>
        <w:t>elitist</w:t>
      </w:r>
      <w:r>
        <w:t xml:space="preserve"> social club. The desire to prove he was smarter than them gave </w:t>
      </w:r>
      <w:proofErr w:type="spellStart"/>
      <w:r>
        <w:t>Zuckerberg</w:t>
      </w:r>
      <w:proofErr w:type="spellEnd"/>
      <w:r>
        <w:t xml:space="preserve"> the motivation he needed to start on a path toward becoming one of the world's preeminent innovators. </w:t>
      </w:r>
      <w:r w:rsidRPr="00530BA6">
        <w:rPr>
          <w:color w:val="E36C0A" w:themeColor="accent6" w:themeShade="BF"/>
        </w:rPr>
        <w:t xml:space="preserve">Many successful people—Bill Gates, Margaret Thatcher and physicist Murray Gell-Mann come to mind—are driven not simply by wealth or a desire to solve a particular problem but rather by a need to </w:t>
      </w:r>
      <w:r w:rsidRPr="00530BA6">
        <w:rPr>
          <w:i/>
          <w:iCs/>
          <w:color w:val="E36C0A" w:themeColor="accent6" w:themeShade="BF"/>
        </w:rPr>
        <w:t>be the person who did it</w:t>
      </w:r>
      <w:r w:rsidRPr="00530BA6">
        <w:rPr>
          <w:color w:val="E36C0A" w:themeColor="accent6" w:themeShade="BF"/>
        </w:rPr>
        <w:t>. They want to feel pride.</w:t>
      </w:r>
      <w:r>
        <w:rPr>
          <w:color w:val="E36C0A" w:themeColor="accent6" w:themeShade="BF"/>
        </w:rPr>
        <w:t xml:space="preserve"> </w:t>
      </w:r>
      <w:proofErr w:type="gramStart"/>
      <w:r>
        <w:rPr>
          <w:color w:val="E36C0A" w:themeColor="accent6" w:themeShade="BF"/>
        </w:rPr>
        <w:t>( Thesis</w:t>
      </w:r>
      <w:proofErr w:type="gramEnd"/>
      <w:r>
        <w:rPr>
          <w:color w:val="E36C0A" w:themeColor="accent6" w:themeShade="BF"/>
        </w:rPr>
        <w:t xml:space="preserve"> ) </w:t>
      </w:r>
    </w:p>
    <w:p w:rsidR="00530BA6" w:rsidRPr="00530BA6" w:rsidRDefault="00530BA6" w:rsidP="00530BA6">
      <w:pPr>
        <w:pStyle w:val="NormalWeb"/>
        <w:rPr>
          <w:color w:val="548DD4" w:themeColor="text2" w:themeTint="99"/>
        </w:rPr>
      </w:pPr>
      <w:r w:rsidRPr="00530BA6">
        <w:rPr>
          <w:color w:val="548DD4" w:themeColor="text2" w:themeTint="99"/>
        </w:rPr>
        <w:t xml:space="preserve">Comment: when the negative adverbs stand at the threshold of the </w:t>
      </w:r>
      <w:proofErr w:type="gramStart"/>
      <w:r w:rsidRPr="00530BA6">
        <w:rPr>
          <w:color w:val="548DD4" w:themeColor="text2" w:themeTint="99"/>
        </w:rPr>
        <w:t>sentence ,</w:t>
      </w:r>
      <w:proofErr w:type="gramEnd"/>
      <w:r w:rsidRPr="00530BA6">
        <w:rPr>
          <w:color w:val="548DD4" w:themeColor="text2" w:themeTint="99"/>
        </w:rPr>
        <w:t xml:space="preserve"> they are usually followed up by the modal verbs , derived out of the main verb.</w:t>
      </w:r>
    </w:p>
    <w:p w:rsidR="00530BA6" w:rsidRDefault="00530BA6" w:rsidP="00530BA6">
      <w:pPr>
        <w:jc w:val="right"/>
        <w:rPr>
          <w:rFonts w:hint="cs"/>
        </w:rPr>
      </w:pPr>
    </w:p>
    <w:sectPr w:rsidR="00530BA6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30BA6"/>
    <w:rsid w:val="00530BA6"/>
    <w:rsid w:val="00990993"/>
    <w:rsid w:val="00C1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93"/>
    <w:pPr>
      <w:bidi/>
    </w:pPr>
  </w:style>
  <w:style w:type="paragraph" w:styleId="Heading1">
    <w:name w:val="heading 1"/>
    <w:basedOn w:val="Normal"/>
    <w:link w:val="Heading1Char"/>
    <w:uiPriority w:val="9"/>
    <w:qFormat/>
    <w:rsid w:val="00530BA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B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30B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fo">
    <w:name w:val="articleinfo"/>
    <w:basedOn w:val="Normal"/>
    <w:rsid w:val="00530B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">
    <w:name w:val="byline"/>
    <w:basedOn w:val="DefaultParagraphFont"/>
    <w:rsid w:val="00530BA6"/>
  </w:style>
  <w:style w:type="character" w:styleId="Hyperlink">
    <w:name w:val="Hyperlink"/>
    <w:basedOn w:val="DefaultParagraphFont"/>
    <w:uiPriority w:val="99"/>
    <w:semiHidden/>
    <w:unhideWhenUsed/>
    <w:rsid w:val="00530B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1</cp:revision>
  <dcterms:created xsi:type="dcterms:W3CDTF">2013-10-18T11:21:00Z</dcterms:created>
  <dcterms:modified xsi:type="dcterms:W3CDTF">2013-10-18T11:25:00Z</dcterms:modified>
</cp:coreProperties>
</file>